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6575" w14:textId="77777777" w:rsidR="00C510F8" w:rsidRPr="00245079" w:rsidRDefault="00245079">
      <w:pPr>
        <w:pStyle w:val="Corpotesto"/>
        <w:spacing w:before="88"/>
        <w:rPr>
          <w:sz w:val="28"/>
        </w:rPr>
      </w:pPr>
      <w:r w:rsidRPr="00245079">
        <w:rPr>
          <w:color w:val="424242"/>
          <w:w w:val="85"/>
          <w:sz w:val="28"/>
        </w:rPr>
        <w:t>FACILITAZIONE DIGITALE - DIGIPASS</w:t>
      </w:r>
    </w:p>
    <w:p w14:paraId="097228A0" w14:textId="77777777" w:rsidR="00C510F8" w:rsidRDefault="00C510F8">
      <w:pPr>
        <w:pStyle w:val="Corpotesto"/>
        <w:spacing w:before="106"/>
        <w:ind w:left="0"/>
        <w:rPr>
          <w:rFonts w:ascii="Arial"/>
          <w:i/>
        </w:rPr>
      </w:pPr>
    </w:p>
    <w:p w14:paraId="7B8D43E9" w14:textId="77777777" w:rsidR="00C510F8" w:rsidRPr="00D10E79" w:rsidRDefault="00245079">
      <w:pPr>
        <w:pStyle w:val="Corpotesto"/>
        <w:rPr>
          <w:color w:val="C00000"/>
        </w:rPr>
      </w:pPr>
      <w:r w:rsidRPr="00D10E79">
        <w:rPr>
          <w:color w:val="C00000"/>
          <w:w w:val="85"/>
        </w:rPr>
        <w:t>I</w:t>
      </w:r>
      <w:r w:rsidRPr="00D10E79">
        <w:rPr>
          <w:color w:val="C00000"/>
          <w:spacing w:val="-13"/>
          <w:w w:val="85"/>
        </w:rPr>
        <w:t xml:space="preserve"> </w:t>
      </w:r>
      <w:r w:rsidRPr="00D10E79">
        <w:rPr>
          <w:color w:val="C00000"/>
          <w:spacing w:val="-2"/>
          <w:w w:val="95"/>
        </w:rPr>
        <w:t>servizi</w:t>
      </w:r>
    </w:p>
    <w:p w14:paraId="75732DEA" w14:textId="77777777" w:rsidR="00245079" w:rsidRDefault="00245079" w:rsidP="00245079">
      <w:pPr>
        <w:pStyle w:val="Corpotesto"/>
        <w:ind w:left="175"/>
        <w:jc w:val="both"/>
      </w:pPr>
      <w:r>
        <w:t>Le</w:t>
      </w:r>
      <w:r>
        <w:rPr>
          <w:spacing w:val="-5"/>
        </w:rPr>
        <w:t xml:space="preserve"> </w:t>
      </w:r>
      <w:r>
        <w:t>funzioni</w:t>
      </w:r>
      <w:r>
        <w:rPr>
          <w:spacing w:val="-4"/>
        </w:rPr>
        <w:t xml:space="preserve"> </w:t>
      </w:r>
      <w:r>
        <w:t>principali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proofErr w:type="spellStart"/>
      <w:r>
        <w:t>DigiPASS</w:t>
      </w:r>
      <w:proofErr w:type="spellEnd"/>
      <w:r>
        <w:rPr>
          <w:spacing w:val="-3"/>
        </w:rPr>
        <w:t xml:space="preserve"> </w:t>
      </w:r>
      <w:r>
        <w:t>sono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seguenti:</w:t>
      </w:r>
    </w:p>
    <w:p w14:paraId="5EB555FA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819"/>
        </w:tabs>
        <w:spacing w:before="4" w:line="244" w:lineRule="auto"/>
        <w:ind w:right="100" w:firstLine="0"/>
        <w:jc w:val="both"/>
        <w:rPr>
          <w:sz w:val="24"/>
        </w:rPr>
      </w:pPr>
      <w:r>
        <w:rPr>
          <w:sz w:val="24"/>
        </w:rPr>
        <w:t>assistere,</w:t>
      </w:r>
      <w:r>
        <w:rPr>
          <w:spacing w:val="1"/>
          <w:sz w:val="24"/>
        </w:rPr>
        <w:t xml:space="preserve"> </w:t>
      </w:r>
      <w:r>
        <w:rPr>
          <w:sz w:val="24"/>
        </w:rPr>
        <w:t>accompagnare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supportare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utenti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fruizione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digitali pubblici</w:t>
      </w:r>
      <w:r>
        <w:rPr>
          <w:spacing w:val="-6"/>
          <w:sz w:val="24"/>
        </w:rPr>
        <w:t xml:space="preserve"> </w:t>
      </w:r>
      <w:r>
        <w:rPr>
          <w:sz w:val="24"/>
        </w:rPr>
        <w:t>(ad</w:t>
      </w:r>
      <w:r>
        <w:rPr>
          <w:spacing w:val="-6"/>
          <w:sz w:val="24"/>
        </w:rPr>
        <w:t xml:space="preserve"> </w:t>
      </w:r>
      <w:r>
        <w:rPr>
          <w:sz w:val="24"/>
        </w:rPr>
        <w:t>esempio,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prenotazione</w:t>
      </w:r>
      <w:r>
        <w:rPr>
          <w:spacing w:val="-6"/>
          <w:sz w:val="24"/>
        </w:rPr>
        <w:t xml:space="preserve"> </w:t>
      </w:r>
      <w:r>
        <w:rPr>
          <w:sz w:val="24"/>
        </w:rPr>
        <w:t>delle</w:t>
      </w:r>
      <w:r>
        <w:rPr>
          <w:spacing w:val="-5"/>
          <w:sz w:val="24"/>
        </w:rPr>
        <w:t xml:space="preserve"> </w:t>
      </w:r>
      <w:r>
        <w:rPr>
          <w:sz w:val="24"/>
        </w:rPr>
        <w:t>prestazioni</w:t>
      </w:r>
      <w:r>
        <w:rPr>
          <w:spacing w:val="-6"/>
          <w:sz w:val="24"/>
        </w:rPr>
        <w:t xml:space="preserve"> </w:t>
      </w:r>
      <w:r>
        <w:rPr>
          <w:sz w:val="24"/>
        </w:rPr>
        <w:t>sanitarie</w:t>
      </w:r>
      <w:r>
        <w:rPr>
          <w:spacing w:val="-6"/>
          <w:sz w:val="24"/>
        </w:rPr>
        <w:t xml:space="preserve"> </w:t>
      </w:r>
      <w:r>
        <w:rPr>
          <w:sz w:val="24"/>
        </w:rPr>
        <w:t>tramite</w:t>
      </w:r>
      <w:r>
        <w:rPr>
          <w:spacing w:val="-6"/>
          <w:sz w:val="24"/>
        </w:rPr>
        <w:t xml:space="preserve"> </w:t>
      </w:r>
      <w:r>
        <w:rPr>
          <w:sz w:val="24"/>
        </w:rPr>
        <w:t>CUP</w:t>
      </w:r>
      <w:r>
        <w:rPr>
          <w:spacing w:val="-61"/>
          <w:sz w:val="24"/>
        </w:rPr>
        <w:t xml:space="preserve"> </w:t>
      </w:r>
      <w:r>
        <w:rPr>
          <w:sz w:val="24"/>
        </w:rPr>
        <w:t>on line, un pagamento on line a una PA o l’iscrizione dei figli al nido o a scuola),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digitali privati (ad esempio l'home banking o l'acquisto di prodotti online) e</w:t>
      </w:r>
      <w:r>
        <w:rPr>
          <w:spacing w:val="1"/>
          <w:sz w:val="24"/>
        </w:rPr>
        <w:t xml:space="preserve"> </w:t>
      </w:r>
      <w:r>
        <w:rPr>
          <w:sz w:val="24"/>
        </w:rPr>
        <w:t>nell'uso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media;</w:t>
      </w:r>
    </w:p>
    <w:p w14:paraId="6DB04E48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35"/>
        </w:tabs>
        <w:spacing w:line="244" w:lineRule="auto"/>
        <w:ind w:right="100" w:firstLine="0"/>
        <w:jc w:val="both"/>
        <w:rPr>
          <w:sz w:val="24"/>
        </w:rPr>
      </w:pPr>
      <w:r>
        <w:rPr>
          <w:sz w:val="24"/>
        </w:rPr>
        <w:t xml:space="preserve">consentire la navigazione in rete mettendo a disposizione </w:t>
      </w:r>
      <w:proofErr w:type="gramStart"/>
      <w:r>
        <w:rPr>
          <w:sz w:val="24"/>
        </w:rPr>
        <w:t>device</w:t>
      </w:r>
      <w:proofErr w:type="gramEnd"/>
      <w:r>
        <w:rPr>
          <w:sz w:val="24"/>
        </w:rPr>
        <w:t xml:space="preserve"> utili allo scopo</w:t>
      </w:r>
      <w:r>
        <w:rPr>
          <w:spacing w:val="1"/>
          <w:sz w:val="24"/>
        </w:rPr>
        <w:t xml:space="preserve"> </w:t>
      </w:r>
      <w:r>
        <w:rPr>
          <w:sz w:val="24"/>
        </w:rPr>
        <w:t>ed ospitare iniziative sul digitale e l'</w:t>
      </w:r>
      <w:proofErr w:type="spellStart"/>
      <w:r>
        <w:rPr>
          <w:sz w:val="24"/>
        </w:rPr>
        <w:t>openness</w:t>
      </w:r>
      <w:proofErr w:type="spellEnd"/>
      <w:r>
        <w:rPr>
          <w:sz w:val="24"/>
        </w:rPr>
        <w:t xml:space="preserve"> svolte indipendentemente, a titolo</w:t>
      </w:r>
      <w:r>
        <w:rPr>
          <w:spacing w:val="1"/>
          <w:sz w:val="24"/>
        </w:rPr>
        <w:t xml:space="preserve"> </w:t>
      </w:r>
      <w:r>
        <w:rPr>
          <w:sz w:val="24"/>
        </w:rPr>
        <w:t>gratuito e senza profitto, da PA, scuole, associazioni di volontariato e dal terzo</w:t>
      </w:r>
      <w:r>
        <w:rPr>
          <w:spacing w:val="1"/>
          <w:sz w:val="24"/>
        </w:rPr>
        <w:t xml:space="preserve"> </w:t>
      </w:r>
      <w:r>
        <w:rPr>
          <w:sz w:val="24"/>
        </w:rPr>
        <w:t>settore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genere;</w:t>
      </w:r>
    </w:p>
    <w:p w14:paraId="1FB800AB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14"/>
        </w:tabs>
        <w:spacing w:line="267" w:lineRule="exact"/>
        <w:ind w:left="713" w:hanging="255"/>
        <w:jc w:val="both"/>
        <w:rPr>
          <w:sz w:val="24"/>
        </w:rPr>
      </w:pPr>
      <w:r>
        <w:rPr>
          <w:sz w:val="24"/>
        </w:rPr>
        <w:t>favorire</w:t>
      </w:r>
      <w:r>
        <w:rPr>
          <w:spacing w:val="-6"/>
          <w:sz w:val="24"/>
        </w:rPr>
        <w:t xml:space="preserve"> </w:t>
      </w:r>
      <w:r>
        <w:rPr>
          <w:sz w:val="24"/>
        </w:rPr>
        <w:t>l’inclusione</w:t>
      </w:r>
      <w:r>
        <w:rPr>
          <w:spacing w:val="-5"/>
          <w:sz w:val="24"/>
        </w:rPr>
        <w:t xml:space="preserve"> </w:t>
      </w:r>
      <w:r>
        <w:rPr>
          <w:sz w:val="24"/>
        </w:rPr>
        <w:t>digitale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lo</w:t>
      </w:r>
      <w:r>
        <w:rPr>
          <w:spacing w:val="-5"/>
          <w:sz w:val="24"/>
        </w:rPr>
        <w:t xml:space="preserve"> </w:t>
      </w:r>
      <w:r>
        <w:rPr>
          <w:sz w:val="24"/>
        </w:rPr>
        <w:t>scambio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competenze</w:t>
      </w:r>
      <w:r>
        <w:rPr>
          <w:spacing w:val="-5"/>
          <w:sz w:val="24"/>
        </w:rPr>
        <w:t xml:space="preserve"> </w:t>
      </w:r>
      <w:r>
        <w:rPr>
          <w:sz w:val="24"/>
        </w:rPr>
        <w:t>intergenerazionale;</w:t>
      </w:r>
    </w:p>
    <w:p w14:paraId="70FE51CC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36"/>
        </w:tabs>
        <w:spacing w:line="244" w:lineRule="auto"/>
        <w:ind w:right="100" w:firstLine="0"/>
        <w:jc w:val="both"/>
        <w:rPr>
          <w:sz w:val="24"/>
        </w:rPr>
      </w:pPr>
      <w:r>
        <w:rPr>
          <w:sz w:val="24"/>
        </w:rPr>
        <w:t>offrire postazioni di lavoro (scrivania e computer collegato in rete, telefono, sala</w:t>
      </w:r>
      <w:r>
        <w:rPr>
          <w:spacing w:val="1"/>
          <w:sz w:val="24"/>
        </w:rPr>
        <w:t xml:space="preserve"> </w:t>
      </w:r>
      <w:r>
        <w:rPr>
          <w:sz w:val="24"/>
        </w:rPr>
        <w:t>riunioni, ecc.) in co-working, ovvero con la possibilità non solo di usare uno spazio</w:t>
      </w:r>
      <w:r>
        <w:rPr>
          <w:spacing w:val="1"/>
          <w:sz w:val="24"/>
        </w:rPr>
        <w:t xml:space="preserve"> </w:t>
      </w:r>
      <w:r>
        <w:rPr>
          <w:sz w:val="24"/>
        </w:rPr>
        <w:t>di lavoro condiviso ma di confrontarsi con altri professionisti, imprenditori, startup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2"/>
          <w:sz w:val="24"/>
        </w:rPr>
        <w:t xml:space="preserve"> </w:t>
      </w:r>
      <w:r>
        <w:rPr>
          <w:sz w:val="24"/>
        </w:rPr>
        <w:t>fine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collaborare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crescere</w:t>
      </w:r>
      <w:r>
        <w:rPr>
          <w:spacing w:val="1"/>
          <w:sz w:val="24"/>
        </w:rPr>
        <w:t xml:space="preserve"> </w:t>
      </w:r>
      <w:r>
        <w:rPr>
          <w:sz w:val="24"/>
        </w:rPr>
        <w:t>insieme;</w:t>
      </w:r>
    </w:p>
    <w:p w14:paraId="6794E95B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26"/>
        </w:tabs>
        <w:spacing w:line="267" w:lineRule="exact"/>
        <w:ind w:left="726" w:hanging="267"/>
        <w:jc w:val="both"/>
        <w:rPr>
          <w:sz w:val="24"/>
        </w:rPr>
      </w:pPr>
      <w:r>
        <w:rPr>
          <w:sz w:val="24"/>
        </w:rPr>
        <w:t>offrire</w:t>
      </w:r>
      <w:r>
        <w:rPr>
          <w:spacing w:val="-4"/>
          <w:sz w:val="24"/>
        </w:rPr>
        <w:t xml:space="preserve"> </w:t>
      </w: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sui</w:t>
      </w:r>
      <w:r>
        <w:rPr>
          <w:spacing w:val="-4"/>
          <w:sz w:val="24"/>
        </w:rPr>
        <w:t xml:space="preserve"> </w:t>
      </w:r>
      <w:r>
        <w:rPr>
          <w:sz w:val="24"/>
        </w:rPr>
        <w:t>temi</w:t>
      </w:r>
      <w:r>
        <w:rPr>
          <w:spacing w:val="-3"/>
          <w:sz w:val="24"/>
        </w:rPr>
        <w:t xml:space="preserve"> </w:t>
      </w:r>
      <w:r>
        <w:rPr>
          <w:sz w:val="24"/>
        </w:rPr>
        <w:t>legati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digitale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maggiore</w:t>
      </w:r>
      <w:r>
        <w:rPr>
          <w:spacing w:val="-4"/>
          <w:sz w:val="24"/>
        </w:rPr>
        <w:t xml:space="preserve"> </w:t>
      </w:r>
      <w:r>
        <w:rPr>
          <w:sz w:val="24"/>
        </w:rPr>
        <w:t>utilità;</w:t>
      </w:r>
    </w:p>
    <w:p w14:paraId="56C937A0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89"/>
        </w:tabs>
        <w:spacing w:before="2" w:line="244" w:lineRule="auto"/>
        <w:ind w:right="100" w:firstLine="0"/>
        <w:jc w:val="both"/>
        <w:rPr>
          <w:sz w:val="24"/>
        </w:rPr>
      </w:pPr>
      <w:r>
        <w:rPr>
          <w:sz w:val="24"/>
        </w:rPr>
        <w:t>mettere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luogo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confronto,</w:t>
      </w:r>
      <w:r>
        <w:rPr>
          <w:spacing w:val="1"/>
          <w:sz w:val="24"/>
        </w:rPr>
        <w:t xml:space="preserve"> </w:t>
      </w:r>
      <w:r>
        <w:rPr>
          <w:sz w:val="24"/>
        </w:rPr>
        <w:t>scambio</w:t>
      </w:r>
      <w:r>
        <w:rPr>
          <w:spacing w:val="1"/>
          <w:sz w:val="24"/>
        </w:rPr>
        <w:t xml:space="preserve"> </w:t>
      </w:r>
      <w:r>
        <w:rPr>
          <w:sz w:val="24"/>
        </w:rPr>
        <w:t>competenze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61"/>
          <w:sz w:val="24"/>
        </w:rPr>
        <w:t xml:space="preserve"> </w:t>
      </w:r>
      <w:r>
        <w:rPr>
          <w:sz w:val="24"/>
        </w:rPr>
        <w:t>conoscenze, sperimentazione e condivisione tra enti di ricerca, PA, imprese utile a</w:t>
      </w:r>
      <w:r>
        <w:rPr>
          <w:spacing w:val="-61"/>
          <w:sz w:val="24"/>
        </w:rPr>
        <w:t xml:space="preserve"> </w:t>
      </w:r>
      <w:r>
        <w:rPr>
          <w:sz w:val="24"/>
        </w:rPr>
        <w:t>favorire</w:t>
      </w:r>
      <w:r>
        <w:rPr>
          <w:spacing w:val="1"/>
          <w:sz w:val="24"/>
        </w:rPr>
        <w:t xml:space="preserve"> </w:t>
      </w:r>
      <w:r>
        <w:rPr>
          <w:sz w:val="24"/>
        </w:rPr>
        <w:t>processi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innovazione</w:t>
      </w:r>
      <w:r>
        <w:rPr>
          <w:spacing w:val="2"/>
          <w:sz w:val="24"/>
        </w:rPr>
        <w:t xml:space="preserve"> </w:t>
      </w:r>
      <w:r>
        <w:rPr>
          <w:sz w:val="24"/>
        </w:rPr>
        <w:t>aperta;</w:t>
      </w:r>
    </w:p>
    <w:p w14:paraId="0067E0BA" w14:textId="77777777" w:rsidR="00245079" w:rsidRDefault="00245079" w:rsidP="00245079">
      <w:pPr>
        <w:pStyle w:val="Paragrafoelenco"/>
        <w:numPr>
          <w:ilvl w:val="0"/>
          <w:numId w:val="1"/>
        </w:numPr>
        <w:tabs>
          <w:tab w:val="left" w:pos="789"/>
        </w:tabs>
        <w:spacing w:before="2" w:line="244" w:lineRule="auto"/>
        <w:ind w:right="100" w:firstLine="0"/>
        <w:jc w:val="both"/>
        <w:rPr>
          <w:sz w:val="24"/>
        </w:rPr>
      </w:pPr>
      <w:r w:rsidRPr="00245079">
        <w:rPr>
          <w:sz w:val="24"/>
        </w:rPr>
        <w:t xml:space="preserve">altre funzioni evolute da individuare a cura dei beneficiari. </w:t>
      </w:r>
    </w:p>
    <w:p w14:paraId="2C24ECC1" w14:textId="77777777" w:rsidR="00245079" w:rsidRDefault="00245079" w:rsidP="00245079">
      <w:pPr>
        <w:pStyle w:val="Corpotesto"/>
        <w:rPr>
          <w:szCs w:val="22"/>
        </w:rPr>
      </w:pPr>
    </w:p>
    <w:p w14:paraId="1F9B6FE6" w14:textId="77777777" w:rsidR="00245079" w:rsidRPr="00D10E79" w:rsidRDefault="00245079" w:rsidP="00245079">
      <w:pPr>
        <w:pStyle w:val="Corpotesto"/>
        <w:rPr>
          <w:color w:val="C00000"/>
          <w:spacing w:val="-2"/>
          <w:w w:val="85"/>
        </w:rPr>
      </w:pPr>
      <w:r w:rsidRPr="00D10E79">
        <w:rPr>
          <w:color w:val="C00000"/>
          <w:w w:val="85"/>
        </w:rPr>
        <w:t>Trattamento</w:t>
      </w:r>
      <w:r w:rsidRPr="00D10E79">
        <w:rPr>
          <w:color w:val="C00000"/>
          <w:spacing w:val="-9"/>
        </w:rPr>
        <w:t xml:space="preserve"> </w:t>
      </w:r>
      <w:r w:rsidRPr="00D10E79">
        <w:rPr>
          <w:color w:val="C00000"/>
          <w:w w:val="85"/>
        </w:rPr>
        <w:t>dati</w:t>
      </w:r>
      <w:r w:rsidRPr="00D10E79">
        <w:rPr>
          <w:color w:val="C00000"/>
          <w:spacing w:val="-8"/>
        </w:rPr>
        <w:t xml:space="preserve"> </w:t>
      </w:r>
      <w:r w:rsidRPr="00D10E79">
        <w:rPr>
          <w:color w:val="C00000"/>
          <w:spacing w:val="-2"/>
          <w:w w:val="85"/>
        </w:rPr>
        <w:t>personali</w:t>
      </w:r>
    </w:p>
    <w:p w14:paraId="60C8F0F8" w14:textId="5F07D707" w:rsidR="00245079" w:rsidRPr="005B0559" w:rsidRDefault="005B0559" w:rsidP="005B0559">
      <w:pPr>
        <w:pStyle w:val="NormaleWeb"/>
        <w:rPr>
          <w:rFonts w:ascii="Calibri" w:hAnsi="Calibri" w:cs="Calibri"/>
          <w:sz w:val="28"/>
          <w:szCs w:val="28"/>
        </w:rPr>
      </w:pPr>
      <w:r w:rsidRPr="005B0559">
        <w:rPr>
          <w:rFonts w:asciiTheme="minorHAnsi" w:hAnsiTheme="minorHAnsi" w:cstheme="minorHAnsi"/>
          <w:sz w:val="28"/>
          <w:szCs w:val="28"/>
        </w:rPr>
        <w:t xml:space="preserve">I dati personali sono trattati secondo il </w:t>
      </w:r>
      <w:r w:rsidRPr="005B0559">
        <w:rPr>
          <w:rFonts w:ascii="Calibri" w:hAnsi="Calibri" w:cs="Calibri"/>
          <w:sz w:val="28"/>
          <w:szCs w:val="28"/>
        </w:rPr>
        <w:t>Regolamento europeo UE/2016/679.</w:t>
      </w:r>
    </w:p>
    <w:p w14:paraId="17D14F82" w14:textId="77777777" w:rsidR="00C510F8" w:rsidRPr="00D10E79" w:rsidRDefault="00245079">
      <w:pPr>
        <w:pStyle w:val="Corpotesto"/>
        <w:rPr>
          <w:color w:val="C00000"/>
        </w:rPr>
      </w:pPr>
      <w:r w:rsidRPr="00D10E79">
        <w:rPr>
          <w:color w:val="C00000"/>
          <w:w w:val="80"/>
        </w:rPr>
        <w:t>Costi</w:t>
      </w:r>
      <w:r w:rsidRPr="00D10E79">
        <w:rPr>
          <w:color w:val="C00000"/>
          <w:spacing w:val="-4"/>
        </w:rPr>
        <w:t xml:space="preserve"> </w:t>
      </w:r>
      <w:r w:rsidRPr="00D10E79">
        <w:rPr>
          <w:color w:val="C00000"/>
          <w:w w:val="80"/>
        </w:rPr>
        <w:t>del</w:t>
      </w:r>
      <w:r w:rsidRPr="00D10E79">
        <w:rPr>
          <w:color w:val="C00000"/>
          <w:spacing w:val="-3"/>
        </w:rPr>
        <w:t xml:space="preserve"> </w:t>
      </w:r>
      <w:r w:rsidRPr="00D10E79">
        <w:rPr>
          <w:color w:val="C00000"/>
          <w:spacing w:val="-2"/>
          <w:w w:val="80"/>
        </w:rPr>
        <w:t>servizio</w:t>
      </w:r>
    </w:p>
    <w:p w14:paraId="53E3F9E7" w14:textId="77777777" w:rsidR="00245079" w:rsidRPr="00245079" w:rsidRDefault="00245079" w:rsidP="00245079">
      <w:pPr>
        <w:tabs>
          <w:tab w:val="left" w:pos="738"/>
        </w:tabs>
        <w:spacing w:line="244" w:lineRule="auto"/>
        <w:ind w:left="142" w:right="100"/>
        <w:rPr>
          <w:sz w:val="24"/>
        </w:rPr>
      </w:pPr>
      <w:r w:rsidRPr="00245079">
        <w:rPr>
          <w:sz w:val="24"/>
        </w:rPr>
        <w:t xml:space="preserve">Almeno </w:t>
      </w:r>
      <w:r>
        <w:rPr>
          <w:sz w:val="24"/>
        </w:rPr>
        <w:t xml:space="preserve">le </w:t>
      </w:r>
      <w:r w:rsidRPr="00245079">
        <w:rPr>
          <w:sz w:val="24"/>
        </w:rPr>
        <w:t>funzioni</w:t>
      </w:r>
      <w:r w:rsidRPr="00245079">
        <w:rPr>
          <w:spacing w:val="-1"/>
          <w:sz w:val="24"/>
        </w:rPr>
        <w:t xml:space="preserve"> </w:t>
      </w:r>
      <w:r w:rsidRPr="00245079">
        <w:rPr>
          <w:sz w:val="24"/>
        </w:rPr>
        <w:t>di</w:t>
      </w:r>
      <w:r w:rsidRPr="00245079">
        <w:rPr>
          <w:spacing w:val="-2"/>
          <w:sz w:val="24"/>
        </w:rPr>
        <w:t xml:space="preserve"> </w:t>
      </w:r>
      <w:r w:rsidRPr="00245079">
        <w:rPr>
          <w:sz w:val="24"/>
        </w:rPr>
        <w:t>base</w:t>
      </w:r>
      <w:r w:rsidRPr="00245079">
        <w:rPr>
          <w:spacing w:val="-2"/>
          <w:sz w:val="24"/>
        </w:rPr>
        <w:t xml:space="preserve"> </w:t>
      </w:r>
      <w:r w:rsidRPr="00245079">
        <w:rPr>
          <w:sz w:val="24"/>
        </w:rPr>
        <w:t>del</w:t>
      </w:r>
      <w:r w:rsidRPr="00245079"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DigiPASS</w:t>
      </w:r>
      <w:proofErr w:type="spellEnd"/>
      <w:r>
        <w:rPr>
          <w:sz w:val="24"/>
        </w:rPr>
        <w:t xml:space="preserve"> – sopra indicate ai punti a, b e c -sono</w:t>
      </w:r>
      <w:r w:rsidRPr="00245079">
        <w:rPr>
          <w:spacing w:val="-1"/>
          <w:sz w:val="24"/>
        </w:rPr>
        <w:t xml:space="preserve"> </w:t>
      </w:r>
      <w:r w:rsidRPr="00245079">
        <w:rPr>
          <w:sz w:val="24"/>
        </w:rPr>
        <w:t>erogat</w:t>
      </w:r>
      <w:r w:rsidR="00D10E79">
        <w:rPr>
          <w:sz w:val="24"/>
        </w:rPr>
        <w:t>e</w:t>
      </w:r>
      <w:r w:rsidRPr="00245079">
        <w:rPr>
          <w:spacing w:val="-2"/>
          <w:sz w:val="24"/>
        </w:rPr>
        <w:t xml:space="preserve"> </w:t>
      </w:r>
      <w:r w:rsidRPr="00245079">
        <w:rPr>
          <w:sz w:val="24"/>
        </w:rPr>
        <w:t>a</w:t>
      </w:r>
      <w:r w:rsidRPr="00245079">
        <w:rPr>
          <w:spacing w:val="-2"/>
          <w:sz w:val="24"/>
        </w:rPr>
        <w:t xml:space="preserve"> </w:t>
      </w:r>
      <w:r w:rsidRPr="00245079">
        <w:rPr>
          <w:sz w:val="24"/>
        </w:rPr>
        <w:t>titolo</w:t>
      </w:r>
      <w:r w:rsidRPr="00245079">
        <w:rPr>
          <w:spacing w:val="-2"/>
          <w:sz w:val="24"/>
        </w:rPr>
        <w:t xml:space="preserve"> </w:t>
      </w:r>
      <w:r w:rsidRPr="00245079">
        <w:rPr>
          <w:sz w:val="24"/>
        </w:rPr>
        <w:t>gratuito.</w:t>
      </w:r>
    </w:p>
    <w:p w14:paraId="6BF6FE4A" w14:textId="77777777" w:rsidR="00245079" w:rsidRDefault="00245079" w:rsidP="00245079">
      <w:pPr>
        <w:pStyle w:val="Corpotesto"/>
        <w:ind w:left="0"/>
      </w:pPr>
    </w:p>
    <w:p w14:paraId="7D8641E2" w14:textId="77777777" w:rsidR="00C510F8" w:rsidRPr="00D10E79" w:rsidRDefault="00245079" w:rsidP="00245079">
      <w:pPr>
        <w:pStyle w:val="Corpotesto"/>
        <w:ind w:left="0"/>
        <w:rPr>
          <w:color w:val="C00000"/>
        </w:rPr>
      </w:pPr>
      <w:r w:rsidRPr="00D10E79">
        <w:rPr>
          <w:color w:val="C00000"/>
          <w:w w:val="85"/>
        </w:rPr>
        <w:t>Funzionamento</w:t>
      </w:r>
      <w:r w:rsidRPr="00D10E79">
        <w:rPr>
          <w:color w:val="C00000"/>
          <w:spacing w:val="-9"/>
        </w:rPr>
        <w:t xml:space="preserve"> </w:t>
      </w:r>
      <w:r w:rsidRPr="00D10E79">
        <w:rPr>
          <w:color w:val="C00000"/>
          <w:w w:val="85"/>
        </w:rPr>
        <w:t>del</w:t>
      </w:r>
      <w:r w:rsidRPr="00D10E79">
        <w:rPr>
          <w:color w:val="C00000"/>
          <w:spacing w:val="-9"/>
        </w:rPr>
        <w:t xml:space="preserve"> </w:t>
      </w:r>
      <w:r w:rsidRPr="00D10E79">
        <w:rPr>
          <w:color w:val="C00000"/>
          <w:spacing w:val="-2"/>
          <w:w w:val="85"/>
        </w:rPr>
        <w:t>servizio</w:t>
      </w:r>
    </w:p>
    <w:p w14:paraId="229A759D" w14:textId="77777777" w:rsidR="00C510F8" w:rsidRDefault="00245079" w:rsidP="00245079">
      <w:pPr>
        <w:pStyle w:val="Corpotesto"/>
        <w:spacing w:before="51" w:line="273" w:lineRule="auto"/>
        <w:ind w:left="284" w:right="134"/>
      </w:pPr>
      <w:r w:rsidRPr="008276B6">
        <w:t>P</w:t>
      </w:r>
      <w:r>
        <w:t xml:space="preserve">er usufruire del servizio è </w:t>
      </w:r>
      <w:r w:rsidR="00993892">
        <w:t>necessario</w:t>
      </w:r>
      <w:r>
        <w:t xml:space="preserve"> effettuare una prenotazione telefonica e p</w:t>
      </w:r>
      <w:r w:rsidRPr="008276B6">
        <w:t xml:space="preserve">resentarsi di persona </w:t>
      </w:r>
      <w:r>
        <w:t>presso la sede nell’orario indicato.</w:t>
      </w:r>
    </w:p>
    <w:sectPr w:rsidR="00C510F8" w:rsidSect="00BE6BF7">
      <w:type w:val="continuous"/>
      <w:pgSz w:w="11920" w:h="16840"/>
      <w:pgMar w:top="1360" w:right="136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04A87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10D2B18"/>
    <w:multiLevelType w:val="hybridMultilevel"/>
    <w:tmpl w:val="D49CE6DC"/>
    <w:lvl w:ilvl="0" w:tplc="27C4E46A">
      <w:start w:val="1"/>
      <w:numFmt w:val="lowerLetter"/>
      <w:lvlText w:val="%1."/>
      <w:lvlJc w:val="left"/>
      <w:pPr>
        <w:ind w:left="459" w:hanging="360"/>
      </w:pPr>
      <w:rPr>
        <w:rFonts w:ascii="Microsoft Sans Serif" w:eastAsia="Microsoft Sans Serif" w:hAnsi="Microsoft Sans Serif" w:cs="Microsoft Sans Serif" w:hint="default"/>
        <w:spacing w:val="-1"/>
        <w:w w:val="99"/>
        <w:sz w:val="24"/>
        <w:szCs w:val="24"/>
        <w:lang w:val="it-IT" w:eastAsia="en-US" w:bidi="ar-SA"/>
      </w:rPr>
    </w:lvl>
    <w:lvl w:ilvl="1" w:tplc="375657F6">
      <w:numFmt w:val="bullet"/>
      <w:lvlText w:val="•"/>
      <w:lvlJc w:val="left"/>
      <w:pPr>
        <w:ind w:left="1348" w:hanging="360"/>
      </w:pPr>
      <w:rPr>
        <w:rFonts w:hint="default"/>
        <w:lang w:val="it-IT" w:eastAsia="en-US" w:bidi="ar-SA"/>
      </w:rPr>
    </w:lvl>
    <w:lvl w:ilvl="2" w:tplc="00B8DDE4">
      <w:numFmt w:val="bullet"/>
      <w:lvlText w:val="•"/>
      <w:lvlJc w:val="left"/>
      <w:pPr>
        <w:ind w:left="2236" w:hanging="360"/>
      </w:pPr>
      <w:rPr>
        <w:rFonts w:hint="default"/>
        <w:lang w:val="it-IT" w:eastAsia="en-US" w:bidi="ar-SA"/>
      </w:rPr>
    </w:lvl>
    <w:lvl w:ilvl="3" w:tplc="1C14802C">
      <w:numFmt w:val="bullet"/>
      <w:lvlText w:val="•"/>
      <w:lvlJc w:val="left"/>
      <w:pPr>
        <w:ind w:left="3124" w:hanging="360"/>
      </w:pPr>
      <w:rPr>
        <w:rFonts w:hint="default"/>
        <w:lang w:val="it-IT" w:eastAsia="en-US" w:bidi="ar-SA"/>
      </w:rPr>
    </w:lvl>
    <w:lvl w:ilvl="4" w:tplc="8E0604C0">
      <w:numFmt w:val="bullet"/>
      <w:lvlText w:val="•"/>
      <w:lvlJc w:val="left"/>
      <w:pPr>
        <w:ind w:left="4012" w:hanging="360"/>
      </w:pPr>
      <w:rPr>
        <w:rFonts w:hint="default"/>
        <w:lang w:val="it-IT" w:eastAsia="en-US" w:bidi="ar-SA"/>
      </w:rPr>
    </w:lvl>
    <w:lvl w:ilvl="5" w:tplc="89B42840">
      <w:numFmt w:val="bullet"/>
      <w:lvlText w:val="•"/>
      <w:lvlJc w:val="left"/>
      <w:pPr>
        <w:ind w:left="4900" w:hanging="360"/>
      </w:pPr>
      <w:rPr>
        <w:rFonts w:hint="default"/>
        <w:lang w:val="it-IT" w:eastAsia="en-US" w:bidi="ar-SA"/>
      </w:rPr>
    </w:lvl>
    <w:lvl w:ilvl="6" w:tplc="A272855E">
      <w:numFmt w:val="bullet"/>
      <w:lvlText w:val="•"/>
      <w:lvlJc w:val="left"/>
      <w:pPr>
        <w:ind w:left="5788" w:hanging="360"/>
      </w:pPr>
      <w:rPr>
        <w:rFonts w:hint="default"/>
        <w:lang w:val="it-IT" w:eastAsia="en-US" w:bidi="ar-SA"/>
      </w:rPr>
    </w:lvl>
    <w:lvl w:ilvl="7" w:tplc="CA1C2990">
      <w:numFmt w:val="bullet"/>
      <w:lvlText w:val="•"/>
      <w:lvlJc w:val="left"/>
      <w:pPr>
        <w:ind w:left="6676" w:hanging="360"/>
      </w:pPr>
      <w:rPr>
        <w:rFonts w:hint="default"/>
        <w:lang w:val="it-IT" w:eastAsia="en-US" w:bidi="ar-SA"/>
      </w:rPr>
    </w:lvl>
    <w:lvl w:ilvl="8" w:tplc="ED187874">
      <w:numFmt w:val="bullet"/>
      <w:lvlText w:val="•"/>
      <w:lvlJc w:val="left"/>
      <w:pPr>
        <w:ind w:left="7564" w:hanging="360"/>
      </w:pPr>
      <w:rPr>
        <w:rFonts w:hint="default"/>
        <w:lang w:val="it-IT" w:eastAsia="en-US" w:bidi="ar-SA"/>
      </w:rPr>
    </w:lvl>
  </w:abstractNum>
  <w:num w:numId="1" w16cid:durableId="318576966">
    <w:abstractNumId w:val="1"/>
  </w:num>
  <w:num w:numId="2" w16cid:durableId="41710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0F8"/>
    <w:rsid w:val="00245079"/>
    <w:rsid w:val="005B0559"/>
    <w:rsid w:val="00993892"/>
    <w:rsid w:val="00BE6BF7"/>
    <w:rsid w:val="00C510F8"/>
    <w:rsid w:val="00D1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2E9A"/>
  <w15:docId w15:val="{C13998CE-883C-43CF-A8EF-13E82035E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ucida Sans Unicode" w:eastAsia="Lucida Sans Unicode" w:hAnsi="Lucida Sans Unicode" w:cs="Lucida Sans Unicode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unhideWhenUsed/>
    <w:rsid w:val="005B05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Condizioni generali del servizio</vt:lpstr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Condizioni generali del servizio</dc:title>
  <dc:creator>FilippoAndrea Rossi - Comune di Narni</dc:creator>
  <cp:lastModifiedBy>Catia Pesciarelli</cp:lastModifiedBy>
  <cp:revision>5</cp:revision>
  <dcterms:created xsi:type="dcterms:W3CDTF">2023-12-05T09:57:00Z</dcterms:created>
  <dcterms:modified xsi:type="dcterms:W3CDTF">2024-02-06T15:16:00Z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m116 Google Docs Renderer</vt:lpwstr>
  </property>
</Properties>
</file>