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2B69" w14:textId="414544C5" w:rsidR="00D72233" w:rsidRPr="00D44268" w:rsidRDefault="00D72233" w:rsidP="0077742D">
      <w:pPr>
        <w:pStyle w:val="Corpotesto"/>
        <w:spacing w:before="88"/>
        <w:ind w:left="0"/>
        <w:rPr>
          <w:rFonts w:asciiTheme="minorHAnsi" w:hAnsiTheme="minorHAnsi" w:cstheme="minorHAnsi"/>
          <w:b/>
          <w:bCs/>
          <w:color w:val="000000" w:themeColor="text1"/>
          <w:w w:val="85"/>
        </w:rPr>
      </w:pPr>
      <w:r w:rsidRPr="00D44268">
        <w:rPr>
          <w:rFonts w:asciiTheme="minorHAnsi" w:hAnsiTheme="minorHAnsi" w:cstheme="minorHAnsi"/>
          <w:b/>
          <w:bCs/>
          <w:color w:val="000000" w:themeColor="text1"/>
          <w:w w:val="85"/>
        </w:rPr>
        <w:t>Condizioni di servizio</w:t>
      </w:r>
    </w:p>
    <w:p w14:paraId="2A2B9E5B" w14:textId="267635C1" w:rsidR="0077742D" w:rsidRPr="00D44268" w:rsidRDefault="0077742D" w:rsidP="0077742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44268">
        <w:rPr>
          <w:rFonts w:asciiTheme="minorHAnsi" w:hAnsiTheme="minorHAnsi" w:cstheme="minorHAnsi"/>
          <w:b/>
          <w:bCs/>
          <w:color w:val="000000" w:themeColor="text1"/>
          <w:w w:val="85"/>
          <w:sz w:val="24"/>
          <w:szCs w:val="24"/>
        </w:rPr>
        <w:t xml:space="preserve">Servizio </w:t>
      </w:r>
      <w:r w:rsidRPr="00D44268">
        <w:rPr>
          <w:rFonts w:asciiTheme="minorHAnsi" w:hAnsiTheme="minorHAnsi" w:cstheme="minorHAnsi"/>
          <w:b/>
          <w:bCs/>
          <w:sz w:val="24"/>
          <w:szCs w:val="24"/>
        </w:rPr>
        <w:t xml:space="preserve">estumulazione/riduzione defunto </w:t>
      </w:r>
    </w:p>
    <w:p w14:paraId="55077D55" w14:textId="77777777" w:rsidR="00CF60FB" w:rsidRPr="00D44268" w:rsidRDefault="00CF60FB" w:rsidP="00D72233">
      <w:pPr>
        <w:pStyle w:val="Corpotesto"/>
        <w:spacing w:before="106"/>
        <w:ind w:left="0"/>
        <w:rPr>
          <w:rFonts w:asciiTheme="minorHAnsi" w:hAnsiTheme="minorHAnsi" w:cstheme="minorHAnsi"/>
          <w:i/>
        </w:rPr>
      </w:pPr>
    </w:p>
    <w:p w14:paraId="08667021" w14:textId="77777777" w:rsidR="0077742D" w:rsidRPr="00D44268" w:rsidRDefault="00D72233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44268">
        <w:rPr>
          <w:rFonts w:asciiTheme="minorHAnsi" w:hAnsiTheme="minorHAnsi" w:cstheme="minorHAnsi"/>
          <w:color w:val="FF0000"/>
          <w:sz w:val="24"/>
          <w:szCs w:val="24"/>
        </w:rPr>
        <w:t>Funzionamento del servizio</w:t>
      </w:r>
      <w:r w:rsidR="00CF60FB" w:rsidRPr="00D4426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D2EE3B9" w14:textId="77777777" w:rsidR="0077742D" w:rsidRPr="00D44268" w:rsidRDefault="0077742D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1485354" w14:textId="77777777" w:rsidR="0077742D" w:rsidRPr="00D44268" w:rsidRDefault="0077742D" w:rsidP="0077742D">
      <w:p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 xml:space="preserve">In caso di decesso di una persona da oltre 30 anni è possibile procedere alla riduzione in cassettina. </w:t>
      </w:r>
    </w:p>
    <w:p w14:paraId="582F0762" w14:textId="4707743B" w:rsidR="0077742D" w:rsidRPr="00D44268" w:rsidRDefault="0077742D" w:rsidP="0077742D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 xml:space="preserve">Contattare l’ufficio servizi cimiteriali per l’estumulazione </w:t>
      </w:r>
      <w:r w:rsidR="00E97C8A">
        <w:rPr>
          <w:rFonts w:asciiTheme="minorHAnsi" w:hAnsiTheme="minorHAnsi" w:cstheme="minorHAnsi"/>
          <w:sz w:val="24"/>
          <w:szCs w:val="24"/>
        </w:rPr>
        <w:t>(</w:t>
      </w:r>
      <w:r w:rsidR="00E97C8A" w:rsidRPr="00D326A5">
        <w:rPr>
          <w:rFonts w:asciiTheme="minorHAnsi" w:hAnsiTheme="minorHAnsi" w:cstheme="minorHAnsi"/>
          <w:sz w:val="24"/>
          <w:szCs w:val="24"/>
        </w:rPr>
        <w:t>pratica che permette l’apertura e l’estrazione dal loculo</w:t>
      </w:r>
      <w:r w:rsidRPr="00D44268">
        <w:rPr>
          <w:rFonts w:asciiTheme="minorHAnsi" w:hAnsiTheme="minorHAnsi" w:cstheme="minorHAnsi"/>
          <w:sz w:val="24"/>
          <w:szCs w:val="24"/>
        </w:rPr>
        <w:t xml:space="preserve">) e riduzione in cassettina o urna cineraria del defunto, e </w:t>
      </w:r>
      <w:r w:rsidR="00E97C8A">
        <w:rPr>
          <w:rFonts w:asciiTheme="minorHAnsi" w:hAnsiTheme="minorHAnsi" w:cstheme="minorHAnsi"/>
          <w:sz w:val="24"/>
          <w:szCs w:val="24"/>
        </w:rPr>
        <w:t xml:space="preserve">successiva </w:t>
      </w:r>
      <w:r w:rsidRPr="00D44268">
        <w:rPr>
          <w:rFonts w:asciiTheme="minorHAnsi" w:hAnsiTheme="minorHAnsi" w:cstheme="minorHAnsi"/>
          <w:sz w:val="24"/>
          <w:szCs w:val="24"/>
        </w:rPr>
        <w:t>chiusura del loculo.</w:t>
      </w:r>
    </w:p>
    <w:p w14:paraId="72CEA27C" w14:textId="77777777" w:rsidR="0077742D" w:rsidRPr="00D44268" w:rsidRDefault="0077742D" w:rsidP="0077742D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A51AB61" w14:textId="54FAC195" w:rsidR="00D72233" w:rsidRPr="00D44268" w:rsidRDefault="00893D3A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44268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CF60FB" w:rsidRPr="00D44268">
        <w:rPr>
          <w:rFonts w:asciiTheme="minorHAnsi" w:hAnsiTheme="minorHAnsi" w:cstheme="minorHAnsi"/>
          <w:color w:val="FF0000"/>
          <w:sz w:val="24"/>
          <w:szCs w:val="24"/>
        </w:rPr>
        <w:t>ocumenti</w:t>
      </w:r>
      <w:r w:rsidRPr="00D44268">
        <w:rPr>
          <w:rFonts w:asciiTheme="minorHAnsi" w:hAnsiTheme="minorHAnsi" w:cstheme="minorHAnsi"/>
          <w:color w:val="FF0000"/>
          <w:sz w:val="24"/>
          <w:szCs w:val="24"/>
        </w:rPr>
        <w:t xml:space="preserve"> e </w:t>
      </w:r>
      <w:r w:rsidR="00CF60FB" w:rsidRPr="00D44268">
        <w:rPr>
          <w:rFonts w:asciiTheme="minorHAnsi" w:hAnsiTheme="minorHAnsi" w:cstheme="minorHAnsi"/>
          <w:color w:val="FF0000"/>
          <w:sz w:val="24"/>
          <w:szCs w:val="24"/>
        </w:rPr>
        <w:t>moduli necessari</w:t>
      </w:r>
    </w:p>
    <w:p w14:paraId="2AAF7359" w14:textId="77777777" w:rsidR="00D72233" w:rsidRPr="00D44268" w:rsidRDefault="00D72233" w:rsidP="00D72233">
      <w:pPr>
        <w:rPr>
          <w:rFonts w:asciiTheme="minorHAnsi" w:hAnsiTheme="minorHAnsi" w:cstheme="minorHAnsi"/>
          <w:sz w:val="24"/>
          <w:szCs w:val="24"/>
        </w:rPr>
      </w:pPr>
    </w:p>
    <w:p w14:paraId="4DDB416B" w14:textId="3A60C47F" w:rsidR="00D72233" w:rsidRPr="00D44268" w:rsidRDefault="00D72233" w:rsidP="00D72233">
      <w:p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 xml:space="preserve">Per usufruire del servizio è necessario </w:t>
      </w:r>
      <w:r w:rsidR="00CF60FB" w:rsidRPr="00D44268">
        <w:rPr>
          <w:rFonts w:asciiTheme="minorHAnsi" w:hAnsiTheme="minorHAnsi" w:cstheme="minorHAnsi"/>
          <w:sz w:val="24"/>
          <w:szCs w:val="24"/>
        </w:rPr>
        <w:t>recarsi</w:t>
      </w:r>
      <w:r w:rsidRPr="00D44268">
        <w:rPr>
          <w:rFonts w:asciiTheme="minorHAnsi" w:hAnsiTheme="minorHAnsi" w:cstheme="minorHAnsi"/>
          <w:sz w:val="24"/>
          <w:szCs w:val="24"/>
        </w:rPr>
        <w:t xml:space="preserve"> presso </w:t>
      </w:r>
      <w:r w:rsidR="00CF60FB" w:rsidRPr="00D44268">
        <w:rPr>
          <w:rFonts w:asciiTheme="minorHAnsi" w:hAnsiTheme="minorHAnsi" w:cstheme="minorHAnsi"/>
          <w:sz w:val="24"/>
          <w:szCs w:val="24"/>
        </w:rPr>
        <w:t>servizi cimiteriali con i seguenti documenti e moduli compilati:</w:t>
      </w:r>
    </w:p>
    <w:p w14:paraId="2A35A3AC" w14:textId="77777777" w:rsidR="0077742D" w:rsidRPr="00D44268" w:rsidRDefault="0077742D" w:rsidP="00D72233">
      <w:pPr>
        <w:rPr>
          <w:rFonts w:asciiTheme="minorHAnsi" w:hAnsiTheme="minorHAnsi" w:cstheme="minorHAnsi"/>
          <w:sz w:val="24"/>
          <w:szCs w:val="24"/>
        </w:rPr>
      </w:pPr>
    </w:p>
    <w:p w14:paraId="1C575909" w14:textId="77777777" w:rsidR="0077742D" w:rsidRPr="00D44268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 xml:space="preserve">Due marche da bollo da euro 16,00 </w:t>
      </w:r>
    </w:p>
    <w:p w14:paraId="7797DDFC" w14:textId="77777777" w:rsidR="0077742D" w:rsidRPr="00D44268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>Documento di identità del richiedente</w:t>
      </w:r>
    </w:p>
    <w:p w14:paraId="766D43D8" w14:textId="77777777" w:rsidR="0077742D" w:rsidRPr="00D44268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>Compilazione Modello di richiesta di estumulazione /riduzione</w:t>
      </w:r>
    </w:p>
    <w:p w14:paraId="6C7F9104" w14:textId="77777777" w:rsidR="0077742D" w:rsidRPr="00D44268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>Compilazione Modello della Dichiarazione sostitutiva</w:t>
      </w:r>
    </w:p>
    <w:p w14:paraId="7CA2C1F9" w14:textId="661270D5" w:rsidR="0077742D" w:rsidRPr="00D44268" w:rsidRDefault="0077742D" w:rsidP="0077742D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>copia del contratto di concessione</w:t>
      </w:r>
    </w:p>
    <w:p w14:paraId="7C45635A" w14:textId="77777777" w:rsidR="0077742D" w:rsidRPr="00D44268" w:rsidRDefault="0077742D" w:rsidP="0077742D">
      <w:pPr>
        <w:rPr>
          <w:rFonts w:asciiTheme="minorHAnsi" w:hAnsiTheme="minorHAnsi" w:cstheme="minorHAnsi"/>
          <w:sz w:val="24"/>
          <w:szCs w:val="24"/>
        </w:rPr>
      </w:pPr>
    </w:p>
    <w:p w14:paraId="1692EC2C" w14:textId="6342A46F" w:rsidR="00553B88" w:rsidRPr="00D44268" w:rsidRDefault="0077742D" w:rsidP="0077742D">
      <w:p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>Effettuare i</w:t>
      </w:r>
      <w:r w:rsidR="00D36DCF" w:rsidRPr="00D44268">
        <w:rPr>
          <w:rFonts w:asciiTheme="minorHAnsi" w:hAnsiTheme="minorHAnsi" w:cstheme="minorHAnsi"/>
          <w:sz w:val="24"/>
          <w:szCs w:val="24"/>
        </w:rPr>
        <w:t>l</w:t>
      </w:r>
      <w:r w:rsidRPr="00D44268">
        <w:rPr>
          <w:rFonts w:asciiTheme="minorHAnsi" w:hAnsiTheme="minorHAnsi" w:cstheme="minorHAnsi"/>
          <w:sz w:val="24"/>
          <w:szCs w:val="24"/>
        </w:rPr>
        <w:t xml:space="preserve"> pagamento tramite la piattaforma </w:t>
      </w:r>
      <w:proofErr w:type="spellStart"/>
      <w:r w:rsidRPr="00D44268">
        <w:rPr>
          <w:rFonts w:asciiTheme="minorHAnsi" w:hAnsiTheme="minorHAnsi" w:cstheme="minorHAnsi"/>
          <w:sz w:val="24"/>
          <w:szCs w:val="24"/>
        </w:rPr>
        <w:t>PagoPA</w:t>
      </w:r>
      <w:proofErr w:type="spellEnd"/>
    </w:p>
    <w:p w14:paraId="1BBDB99F" w14:textId="77777777" w:rsidR="0077742D" w:rsidRPr="00D44268" w:rsidRDefault="0077742D" w:rsidP="0077742D">
      <w:pPr>
        <w:rPr>
          <w:rFonts w:asciiTheme="minorHAnsi" w:hAnsiTheme="minorHAnsi" w:cstheme="minorHAnsi"/>
          <w:sz w:val="24"/>
          <w:szCs w:val="24"/>
        </w:rPr>
      </w:pPr>
    </w:p>
    <w:p w14:paraId="52561008" w14:textId="1725D77E" w:rsidR="00D72233" w:rsidRPr="00D44268" w:rsidRDefault="00D72233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D44268">
        <w:rPr>
          <w:rFonts w:asciiTheme="minorHAnsi" w:hAnsiTheme="minorHAnsi" w:cstheme="minorHAnsi"/>
          <w:color w:val="FF0000"/>
          <w:sz w:val="24"/>
          <w:szCs w:val="24"/>
        </w:rPr>
        <w:t>Tempi</w:t>
      </w:r>
    </w:p>
    <w:p w14:paraId="345DFDCB" w14:textId="77777777" w:rsidR="004D1A78" w:rsidRPr="00D44268" w:rsidRDefault="004D1A78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7546FBF" w14:textId="79F4DF2A" w:rsidR="00CF60FB" w:rsidRPr="00D44268" w:rsidRDefault="0077742D" w:rsidP="00D72233">
      <w:pPr>
        <w:pStyle w:val="Corpotesto"/>
        <w:spacing w:before="49"/>
        <w:ind w:left="0"/>
        <w:rPr>
          <w:rFonts w:asciiTheme="minorHAnsi" w:hAnsiTheme="minorHAnsi" w:cstheme="minorHAnsi"/>
        </w:rPr>
      </w:pPr>
      <w:r w:rsidRPr="00D44268">
        <w:rPr>
          <w:rFonts w:asciiTheme="minorHAnsi" w:hAnsiTheme="minorHAnsi" w:cstheme="minorHAnsi"/>
        </w:rPr>
        <w:t>1 settimana dall’invio del modulo</w:t>
      </w:r>
    </w:p>
    <w:p w14:paraId="15C6304C" w14:textId="77777777" w:rsidR="006F3673" w:rsidRPr="00D44268" w:rsidRDefault="006F3673" w:rsidP="00D72233">
      <w:pPr>
        <w:pStyle w:val="Corpotesto"/>
        <w:spacing w:before="49"/>
        <w:ind w:left="0"/>
        <w:rPr>
          <w:rFonts w:asciiTheme="minorHAnsi" w:hAnsiTheme="minorHAnsi" w:cstheme="minorHAnsi"/>
        </w:rPr>
      </w:pPr>
    </w:p>
    <w:p w14:paraId="69A29256" w14:textId="77777777" w:rsidR="004D1A78" w:rsidRPr="00D44268" w:rsidRDefault="004D1A78" w:rsidP="004D1A78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D44268">
        <w:rPr>
          <w:rFonts w:asciiTheme="minorHAnsi" w:hAnsiTheme="minorHAnsi" w:cstheme="minorHAnsi"/>
          <w:color w:val="FF0000"/>
          <w:sz w:val="24"/>
          <w:szCs w:val="24"/>
        </w:rPr>
        <w:t>Costi del servizio</w:t>
      </w:r>
    </w:p>
    <w:p w14:paraId="0C5134C7" w14:textId="77777777" w:rsidR="004D1A78" w:rsidRPr="00D44268" w:rsidRDefault="004D1A78" w:rsidP="004D1A78">
      <w:pPr>
        <w:rPr>
          <w:rFonts w:asciiTheme="minorHAnsi" w:hAnsiTheme="minorHAnsi" w:cstheme="minorHAnsi"/>
          <w:sz w:val="24"/>
          <w:szCs w:val="24"/>
        </w:rPr>
      </w:pPr>
    </w:p>
    <w:p w14:paraId="4ED5B05A" w14:textId="77777777" w:rsidR="006F3673" w:rsidRPr="00D44268" w:rsidRDefault="006F3673" w:rsidP="006F3673">
      <w:p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 xml:space="preserve">Euro 270,00 per estumulazione/riduzione su loculo </w:t>
      </w:r>
    </w:p>
    <w:p w14:paraId="76DB50DF" w14:textId="77777777" w:rsidR="006F3673" w:rsidRPr="00D44268" w:rsidRDefault="006F3673" w:rsidP="006F3673">
      <w:p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 xml:space="preserve">Euro 440,00 estumulazione/riduzione su tomba </w:t>
      </w:r>
    </w:p>
    <w:p w14:paraId="56BA7598" w14:textId="77777777" w:rsidR="006F3673" w:rsidRPr="00D44268" w:rsidRDefault="006F3673" w:rsidP="006F3673">
      <w:pPr>
        <w:rPr>
          <w:rFonts w:asciiTheme="minorHAnsi" w:hAnsiTheme="minorHAnsi" w:cstheme="minorHAnsi"/>
          <w:sz w:val="24"/>
          <w:szCs w:val="24"/>
        </w:rPr>
      </w:pPr>
      <w:r w:rsidRPr="00D44268">
        <w:rPr>
          <w:rFonts w:asciiTheme="minorHAnsi" w:hAnsiTheme="minorHAnsi" w:cstheme="minorHAnsi"/>
          <w:sz w:val="24"/>
          <w:szCs w:val="24"/>
        </w:rPr>
        <w:t>Euro 350,00 per estumulazione/riduzione posto distinto.</w:t>
      </w:r>
    </w:p>
    <w:p w14:paraId="7F3E0DA4" w14:textId="4A3E285A" w:rsidR="00D72233" w:rsidRPr="00D44268" w:rsidRDefault="006F3673" w:rsidP="006F3673">
      <w:pPr>
        <w:pStyle w:val="Corpotesto"/>
        <w:ind w:left="0"/>
        <w:rPr>
          <w:rFonts w:asciiTheme="minorHAnsi" w:hAnsiTheme="minorHAnsi" w:cstheme="minorHAnsi"/>
        </w:rPr>
      </w:pPr>
      <w:r w:rsidRPr="00D44268">
        <w:rPr>
          <w:rFonts w:asciiTheme="minorHAnsi" w:hAnsiTheme="minorHAnsi" w:cstheme="minorHAnsi"/>
        </w:rPr>
        <w:t>Se il defunto non è residente a Narni c’è un aumento delle tariffe del 30%.</w:t>
      </w:r>
    </w:p>
    <w:p w14:paraId="1E6A061B" w14:textId="77777777" w:rsidR="006F3673" w:rsidRPr="00D44268" w:rsidRDefault="006F3673" w:rsidP="006F3673">
      <w:pPr>
        <w:pStyle w:val="Corpotesto"/>
        <w:ind w:left="0"/>
        <w:rPr>
          <w:rFonts w:asciiTheme="minorHAnsi" w:hAnsiTheme="minorHAnsi" w:cstheme="minorHAnsi"/>
          <w:color w:val="C00000"/>
          <w:w w:val="85"/>
        </w:rPr>
      </w:pPr>
    </w:p>
    <w:p w14:paraId="26867204" w14:textId="6FE9E5DD" w:rsidR="004D1A78" w:rsidRPr="00D44268" w:rsidRDefault="00395D35" w:rsidP="00D72233">
      <w:pPr>
        <w:pStyle w:val="Corpotesto"/>
        <w:rPr>
          <w:rFonts w:asciiTheme="minorHAnsi" w:hAnsiTheme="minorHAnsi" w:cstheme="minorHAnsi"/>
          <w:color w:val="FF0000"/>
        </w:rPr>
      </w:pPr>
      <w:r w:rsidRPr="00D44268">
        <w:rPr>
          <w:rFonts w:asciiTheme="minorHAnsi" w:hAnsiTheme="minorHAnsi" w:cstheme="minorHAnsi"/>
          <w:color w:val="FF0000"/>
        </w:rPr>
        <w:t>Trattamento dati personali</w:t>
      </w:r>
    </w:p>
    <w:p w14:paraId="18645C78" w14:textId="77777777" w:rsidR="00395D35" w:rsidRPr="00D44268" w:rsidRDefault="00395D35" w:rsidP="00D72233">
      <w:pPr>
        <w:pStyle w:val="Corpotesto"/>
        <w:rPr>
          <w:rFonts w:asciiTheme="minorHAnsi" w:hAnsiTheme="minorHAnsi" w:cstheme="minorHAnsi"/>
          <w:color w:val="FF0000"/>
          <w:spacing w:val="-2"/>
          <w:w w:val="85"/>
        </w:rPr>
      </w:pPr>
    </w:p>
    <w:p w14:paraId="28F282DD" w14:textId="47259549" w:rsidR="000854CF" w:rsidRPr="000854CF" w:rsidRDefault="00D72233" w:rsidP="000854CF">
      <w:pPr>
        <w:pStyle w:val="NormaleWeb"/>
        <w:rPr>
          <w:rFonts w:ascii="Calibri" w:hAnsi="Calibri" w:cs="Calibri"/>
        </w:rPr>
      </w:pPr>
      <w:r w:rsidRPr="00D44268">
        <w:rPr>
          <w:rFonts w:asciiTheme="minorHAnsi" w:hAnsiTheme="minorHAnsi" w:cstheme="minorHAnsi"/>
        </w:rPr>
        <w:t xml:space="preserve">I dati personali sono </w:t>
      </w:r>
      <w:r w:rsidR="000854CF">
        <w:rPr>
          <w:rFonts w:asciiTheme="minorHAnsi" w:hAnsiTheme="minorHAnsi" w:cstheme="minorHAnsi"/>
        </w:rPr>
        <w:t xml:space="preserve">trattati secondo il </w:t>
      </w:r>
      <w:r w:rsidR="000854CF" w:rsidRPr="000854CF">
        <w:rPr>
          <w:rFonts w:ascii="Calibri" w:hAnsi="Calibri" w:cs="Calibri"/>
        </w:rPr>
        <w:t>Regolamento europeo UE/2016/679</w:t>
      </w:r>
      <w:r w:rsidR="000854CF">
        <w:rPr>
          <w:rFonts w:ascii="Calibri" w:hAnsi="Calibri" w:cs="Calibri"/>
        </w:rPr>
        <w:t>.</w:t>
      </w:r>
    </w:p>
    <w:p w14:paraId="295C067E" w14:textId="7A932D07" w:rsidR="00D72233" w:rsidRPr="00D44268" w:rsidRDefault="00D72233" w:rsidP="000854CF">
      <w:pPr>
        <w:pStyle w:val="Corpotesto"/>
        <w:spacing w:before="49"/>
        <w:rPr>
          <w:rFonts w:asciiTheme="minorHAnsi" w:hAnsiTheme="minorHAnsi" w:cstheme="minorHAnsi"/>
        </w:rPr>
      </w:pPr>
    </w:p>
    <w:p w14:paraId="0E274428" w14:textId="77777777" w:rsidR="00B82ADF" w:rsidRDefault="00B82ADF"/>
    <w:sectPr w:rsidR="00B82ADF" w:rsidSect="003C4F09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0C0"/>
    <w:multiLevelType w:val="hybridMultilevel"/>
    <w:tmpl w:val="AC640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674"/>
    <w:multiLevelType w:val="hybridMultilevel"/>
    <w:tmpl w:val="466E7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4FF"/>
    <w:multiLevelType w:val="hybridMultilevel"/>
    <w:tmpl w:val="77F45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545"/>
    <w:multiLevelType w:val="hybridMultilevel"/>
    <w:tmpl w:val="6570D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62A"/>
    <w:multiLevelType w:val="hybridMultilevel"/>
    <w:tmpl w:val="988C9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450"/>
    <w:multiLevelType w:val="hybridMultilevel"/>
    <w:tmpl w:val="A22C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035"/>
    <w:multiLevelType w:val="hybridMultilevel"/>
    <w:tmpl w:val="B2EC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5226A"/>
    <w:multiLevelType w:val="hybridMultilevel"/>
    <w:tmpl w:val="D1345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9736C5F"/>
    <w:multiLevelType w:val="hybridMultilevel"/>
    <w:tmpl w:val="69D8D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71E2"/>
    <w:multiLevelType w:val="hybridMultilevel"/>
    <w:tmpl w:val="8EB67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3936">
    <w:abstractNumId w:val="8"/>
  </w:num>
  <w:num w:numId="2" w16cid:durableId="691225809">
    <w:abstractNumId w:val="9"/>
  </w:num>
  <w:num w:numId="3" w16cid:durableId="221059267">
    <w:abstractNumId w:val="1"/>
  </w:num>
  <w:num w:numId="4" w16cid:durableId="2116634018">
    <w:abstractNumId w:val="0"/>
  </w:num>
  <w:num w:numId="5" w16cid:durableId="119226663">
    <w:abstractNumId w:val="4"/>
  </w:num>
  <w:num w:numId="6" w16cid:durableId="911113475">
    <w:abstractNumId w:val="6"/>
  </w:num>
  <w:num w:numId="7" w16cid:durableId="774835491">
    <w:abstractNumId w:val="2"/>
  </w:num>
  <w:num w:numId="8" w16cid:durableId="243347135">
    <w:abstractNumId w:val="3"/>
  </w:num>
  <w:num w:numId="9" w16cid:durableId="2119182446">
    <w:abstractNumId w:val="5"/>
  </w:num>
  <w:num w:numId="10" w16cid:durableId="887499507">
    <w:abstractNumId w:val="10"/>
  </w:num>
  <w:num w:numId="11" w16cid:durableId="112993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3"/>
    <w:rsid w:val="000854CF"/>
    <w:rsid w:val="000E6217"/>
    <w:rsid w:val="00214480"/>
    <w:rsid w:val="00370C69"/>
    <w:rsid w:val="003835D6"/>
    <w:rsid w:val="00395D35"/>
    <w:rsid w:val="003C4F09"/>
    <w:rsid w:val="004D1A78"/>
    <w:rsid w:val="00553B88"/>
    <w:rsid w:val="006F3673"/>
    <w:rsid w:val="0077742D"/>
    <w:rsid w:val="00893D3A"/>
    <w:rsid w:val="009E7795"/>
    <w:rsid w:val="00B82ADF"/>
    <w:rsid w:val="00CF60FB"/>
    <w:rsid w:val="00D36DCF"/>
    <w:rsid w:val="00D44268"/>
    <w:rsid w:val="00D72233"/>
    <w:rsid w:val="00D77E7A"/>
    <w:rsid w:val="00E9469B"/>
    <w:rsid w:val="00E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2D07D"/>
  <w15:chartTrackingRefBased/>
  <w15:docId w15:val="{20AA4E28-6D76-CB4F-A94E-454B68B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2233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2233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233"/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72233"/>
  </w:style>
  <w:style w:type="table" w:styleId="Grigliatabella">
    <w:name w:val="Table Grid"/>
    <w:basedOn w:val="Tabellanormale"/>
    <w:uiPriority w:val="39"/>
    <w:rsid w:val="00D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854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2</cp:revision>
  <dcterms:created xsi:type="dcterms:W3CDTF">2024-02-06T14:06:00Z</dcterms:created>
  <dcterms:modified xsi:type="dcterms:W3CDTF">2024-02-06T14:06:00Z</dcterms:modified>
</cp:coreProperties>
</file>